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BA" w:rsidRPr="001756BA" w:rsidRDefault="001756BA" w:rsidP="001756BA">
      <w:pPr>
        <w:spacing w:after="0" w:line="360" w:lineRule="auto"/>
        <w:jc w:val="right"/>
        <w:rPr>
          <w:rFonts w:ascii="Times New Roman" w:hAnsi="Times New Roman" w:cs="Times New Roman"/>
          <w:b/>
          <w:i/>
          <w:sz w:val="28"/>
          <w:szCs w:val="28"/>
        </w:rPr>
      </w:pPr>
      <w:r w:rsidRPr="001756BA">
        <w:rPr>
          <w:rFonts w:ascii="Times New Roman" w:hAnsi="Times New Roman" w:cs="Times New Roman"/>
          <w:b/>
          <w:i/>
          <w:sz w:val="28"/>
          <w:szCs w:val="28"/>
        </w:rPr>
        <w:t>Додаток 4.</w:t>
      </w:r>
    </w:p>
    <w:p w:rsidR="00F936C3" w:rsidRPr="001756BA" w:rsidRDefault="001756BA" w:rsidP="001756BA">
      <w:pPr>
        <w:spacing w:after="0" w:line="360" w:lineRule="auto"/>
        <w:jc w:val="center"/>
        <w:rPr>
          <w:rFonts w:ascii="Times New Roman" w:hAnsi="Times New Roman" w:cs="Times New Roman"/>
          <w:b/>
          <w:sz w:val="28"/>
          <w:szCs w:val="28"/>
        </w:rPr>
      </w:pPr>
      <w:r w:rsidRPr="001756BA">
        <w:rPr>
          <w:rFonts w:ascii="Times New Roman" w:hAnsi="Times New Roman" w:cs="Times New Roman"/>
          <w:b/>
          <w:sz w:val="28"/>
          <w:szCs w:val="28"/>
        </w:rPr>
        <w:t>ПЕРЕЛІК ЧИННИКІВ</w:t>
      </w:r>
    </w:p>
    <w:p w:rsidR="001756BA" w:rsidRPr="001756BA" w:rsidRDefault="001756BA" w:rsidP="001756BA">
      <w:pPr>
        <w:spacing w:after="0" w:line="360" w:lineRule="auto"/>
        <w:jc w:val="center"/>
        <w:rPr>
          <w:rFonts w:ascii="Times New Roman" w:hAnsi="Times New Roman" w:cs="Times New Roman"/>
          <w:b/>
          <w:sz w:val="28"/>
          <w:szCs w:val="28"/>
        </w:rPr>
      </w:pPr>
      <w:r w:rsidRPr="001756BA">
        <w:rPr>
          <w:rFonts w:ascii="Times New Roman" w:hAnsi="Times New Roman" w:cs="Times New Roman"/>
          <w:b/>
          <w:sz w:val="28"/>
          <w:szCs w:val="28"/>
        </w:rPr>
        <w:t xml:space="preserve">які, вплинули  на  розвиток  подій  та дій </w:t>
      </w:r>
    </w:p>
    <w:p w:rsidR="001756BA" w:rsidRPr="001756BA" w:rsidRDefault="001756BA" w:rsidP="001756BA">
      <w:pPr>
        <w:spacing w:after="0" w:line="360" w:lineRule="auto"/>
        <w:jc w:val="center"/>
        <w:rPr>
          <w:rFonts w:ascii="Times New Roman" w:hAnsi="Times New Roman" w:cs="Times New Roman"/>
          <w:b/>
          <w:sz w:val="28"/>
          <w:szCs w:val="28"/>
        </w:rPr>
      </w:pPr>
      <w:r w:rsidRPr="001756BA">
        <w:rPr>
          <w:rFonts w:ascii="Times New Roman" w:hAnsi="Times New Roman" w:cs="Times New Roman"/>
          <w:b/>
          <w:sz w:val="28"/>
          <w:szCs w:val="28"/>
        </w:rPr>
        <w:t>екіпажу морського тральщика «Черкаси» під час анексії Криму</w:t>
      </w:r>
    </w:p>
    <w:p w:rsidR="001756BA" w:rsidRDefault="001756BA" w:rsidP="001756BA">
      <w:pPr>
        <w:spacing w:after="0" w:line="360" w:lineRule="auto"/>
        <w:jc w:val="center"/>
        <w:rPr>
          <w:rFonts w:ascii="Times New Roman" w:hAnsi="Times New Roman" w:cs="Times New Roman"/>
          <w:sz w:val="28"/>
          <w:szCs w:val="28"/>
        </w:rPr>
      </w:pPr>
    </w:p>
    <w:p w:rsidR="001756BA" w:rsidRDefault="001756BA" w:rsidP="001756BA">
      <w:pPr>
        <w:pStyle w:val="a3"/>
        <w:numPr>
          <w:ilvl w:val="0"/>
          <w:numId w:val="1"/>
        </w:numPr>
        <w:spacing w:after="0" w:line="360" w:lineRule="auto"/>
        <w:rPr>
          <w:rFonts w:ascii="Times New Roman" w:hAnsi="Times New Roman" w:cs="Times New Roman"/>
          <w:sz w:val="28"/>
          <w:szCs w:val="28"/>
        </w:rPr>
      </w:pPr>
      <w:r w:rsidRPr="001756BA">
        <w:rPr>
          <w:rFonts w:ascii="Times New Roman" w:hAnsi="Times New Roman" w:cs="Times New Roman"/>
          <w:sz w:val="28"/>
          <w:szCs w:val="28"/>
        </w:rPr>
        <w:t xml:space="preserve">Екіпаж </w:t>
      </w:r>
      <w:r>
        <w:rPr>
          <w:rFonts w:ascii="Times New Roman" w:hAnsi="Times New Roman" w:cs="Times New Roman"/>
          <w:sz w:val="28"/>
          <w:szCs w:val="28"/>
        </w:rPr>
        <w:t>«Черкас був добре підготовленим.</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роводились збори екіпажу, на якому обговорювалась військово-політична об</w:t>
      </w:r>
      <w:r>
        <w:rPr>
          <w:rFonts w:ascii="Times New Roman" w:hAnsi="Times New Roman" w:cs="Times New Roman"/>
          <w:sz w:val="28"/>
          <w:szCs w:val="28"/>
        </w:rPr>
        <w:t>становка, роз’яснювальна робота.</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оставлено завдання по підготовці</w:t>
      </w:r>
      <w:r>
        <w:rPr>
          <w:rFonts w:ascii="Times New Roman" w:hAnsi="Times New Roman" w:cs="Times New Roman"/>
          <w:sz w:val="28"/>
          <w:szCs w:val="28"/>
        </w:rPr>
        <w:t xml:space="preserve"> корабля до ведення бойових дій.</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осилено охорону та оборону корабля, виставлен</w:t>
      </w:r>
      <w:r>
        <w:rPr>
          <w:rFonts w:ascii="Times New Roman" w:hAnsi="Times New Roman" w:cs="Times New Roman"/>
          <w:sz w:val="28"/>
          <w:szCs w:val="28"/>
        </w:rPr>
        <w:t>о додаткових озброєних вахтових.</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 xml:space="preserve">одано заявки до </w:t>
      </w:r>
      <w:r w:rsidRPr="001756BA">
        <w:rPr>
          <w:rFonts w:ascii="Times New Roman" w:hAnsi="Times New Roman" w:cs="Times New Roman"/>
          <w:sz w:val="28"/>
          <w:szCs w:val="28"/>
        </w:rPr>
        <w:t>до</w:t>
      </w:r>
      <w:r>
        <w:rPr>
          <w:rFonts w:ascii="Times New Roman" w:hAnsi="Times New Roman" w:cs="Times New Roman"/>
          <w:sz w:val="28"/>
          <w:szCs w:val="28"/>
        </w:rPr>
        <w:t>з</w:t>
      </w:r>
      <w:r w:rsidRPr="001756BA">
        <w:rPr>
          <w:rFonts w:ascii="Times New Roman" w:hAnsi="Times New Roman" w:cs="Times New Roman"/>
          <w:sz w:val="28"/>
          <w:szCs w:val="28"/>
        </w:rPr>
        <w:t>вільних</w:t>
      </w:r>
      <w:r>
        <w:rPr>
          <w:rFonts w:ascii="Times New Roman" w:hAnsi="Times New Roman" w:cs="Times New Roman"/>
          <w:sz w:val="28"/>
          <w:szCs w:val="28"/>
        </w:rPr>
        <w:t xml:space="preserve">  органів на </w:t>
      </w:r>
      <w:r w:rsidRPr="001756BA">
        <w:rPr>
          <w:rFonts w:ascii="Times New Roman" w:hAnsi="Times New Roman" w:cs="Times New Roman"/>
          <w:sz w:val="28"/>
          <w:szCs w:val="28"/>
        </w:rPr>
        <w:t>по</w:t>
      </w:r>
      <w:r>
        <w:rPr>
          <w:rFonts w:ascii="Times New Roman" w:hAnsi="Times New Roman" w:cs="Times New Roman"/>
          <w:sz w:val="28"/>
          <w:szCs w:val="28"/>
        </w:rPr>
        <w:t>повнення запасів до повних норм.</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оставлено завдання на організацію</w:t>
      </w:r>
      <w:r>
        <w:rPr>
          <w:rFonts w:ascii="Times New Roman" w:hAnsi="Times New Roman" w:cs="Times New Roman"/>
          <w:sz w:val="28"/>
          <w:szCs w:val="28"/>
        </w:rPr>
        <w:t xml:space="preserve"> протидії російській пропаганді.</w:t>
      </w:r>
      <w:r w:rsidRPr="001756BA">
        <w:rPr>
          <w:rFonts w:ascii="Times New Roman" w:hAnsi="Times New Roman" w:cs="Times New Roman"/>
          <w:sz w:val="28"/>
          <w:szCs w:val="28"/>
        </w:rPr>
        <w:t xml:space="preserve"> виключено можливість пере</w:t>
      </w:r>
      <w:r>
        <w:rPr>
          <w:rFonts w:ascii="Times New Roman" w:hAnsi="Times New Roman" w:cs="Times New Roman"/>
          <w:sz w:val="28"/>
          <w:szCs w:val="28"/>
        </w:rPr>
        <w:t>гляду проросійських телеканалів.</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1756BA">
        <w:rPr>
          <w:rFonts w:ascii="Times New Roman" w:hAnsi="Times New Roman" w:cs="Times New Roman"/>
          <w:sz w:val="28"/>
          <w:szCs w:val="28"/>
        </w:rPr>
        <w:t>ідповідним категоріям військовослужбовців було наказано організувати вивезення сімей із місць постійного проживання в найкоротший термін, по можливості на тери</w:t>
      </w:r>
      <w:r>
        <w:rPr>
          <w:rFonts w:ascii="Times New Roman" w:hAnsi="Times New Roman" w:cs="Times New Roman"/>
          <w:sz w:val="28"/>
          <w:szCs w:val="28"/>
        </w:rPr>
        <w:t>торію материкової України.</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1756BA">
        <w:rPr>
          <w:rFonts w:ascii="Times New Roman" w:hAnsi="Times New Roman" w:cs="Times New Roman"/>
          <w:sz w:val="28"/>
          <w:szCs w:val="28"/>
        </w:rPr>
        <w:t>изначено групу риз</w:t>
      </w:r>
      <w:r>
        <w:rPr>
          <w:rFonts w:ascii="Times New Roman" w:hAnsi="Times New Roman" w:cs="Times New Roman"/>
          <w:sz w:val="28"/>
          <w:szCs w:val="28"/>
        </w:rPr>
        <w:t xml:space="preserve">ику – </w:t>
      </w:r>
      <w:proofErr w:type="spellStart"/>
      <w:r>
        <w:rPr>
          <w:rFonts w:ascii="Times New Roman" w:hAnsi="Times New Roman" w:cs="Times New Roman"/>
          <w:sz w:val="28"/>
          <w:szCs w:val="28"/>
        </w:rPr>
        <w:t>проросійсько</w:t>
      </w:r>
      <w:proofErr w:type="spellEnd"/>
      <w:r>
        <w:rPr>
          <w:rFonts w:ascii="Times New Roman" w:hAnsi="Times New Roman" w:cs="Times New Roman"/>
          <w:sz w:val="28"/>
          <w:szCs w:val="28"/>
        </w:rPr>
        <w:t xml:space="preserve"> налаштованих </w:t>
      </w:r>
      <w:r w:rsidRPr="001756BA">
        <w:rPr>
          <w:rFonts w:ascii="Times New Roman" w:hAnsi="Times New Roman" w:cs="Times New Roman"/>
          <w:sz w:val="28"/>
          <w:szCs w:val="28"/>
        </w:rPr>
        <w:t>військовослужбовців та з низьким рівнем</w:t>
      </w:r>
      <w:r>
        <w:rPr>
          <w:rFonts w:ascii="Times New Roman" w:hAnsi="Times New Roman" w:cs="Times New Roman"/>
          <w:sz w:val="28"/>
          <w:szCs w:val="28"/>
        </w:rPr>
        <w:t xml:space="preserve">  морально-психологічного стану.</w:t>
      </w:r>
    </w:p>
    <w:p w:rsidR="001756BA" w:rsidRP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1756BA">
        <w:rPr>
          <w:rFonts w:ascii="Times New Roman" w:hAnsi="Times New Roman" w:cs="Times New Roman"/>
          <w:sz w:val="28"/>
          <w:szCs w:val="28"/>
        </w:rPr>
        <w:t>роведено оповіщення та виклик особового складу з відпусток.</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w:t>
      </w:r>
      <w:r w:rsidRPr="001756BA">
        <w:rPr>
          <w:rFonts w:ascii="Times New Roman" w:hAnsi="Times New Roman" w:cs="Times New Roman"/>
          <w:sz w:val="28"/>
          <w:szCs w:val="28"/>
        </w:rPr>
        <w:t xml:space="preserve"> короткий термін вдалось згуртувати екіпаж, взяти під частковий контроль надходження інформації з зовнішніх джерел, підвищити боєздатність корабля.</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оповнення некомплекту особового складу з кораблі</w:t>
      </w:r>
      <w:r>
        <w:rPr>
          <w:rFonts w:ascii="Times New Roman" w:hAnsi="Times New Roman" w:cs="Times New Roman"/>
          <w:sz w:val="28"/>
          <w:szCs w:val="28"/>
        </w:rPr>
        <w:t>в бригади та частин Севастополя.</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остійне спостереження за діями військовослужбовців РФ – усі спроби захоплення ко</w:t>
      </w:r>
      <w:r>
        <w:rPr>
          <w:rFonts w:ascii="Times New Roman" w:hAnsi="Times New Roman" w:cs="Times New Roman"/>
          <w:sz w:val="28"/>
          <w:szCs w:val="28"/>
        </w:rPr>
        <w:t>рабля були заздалегідь відомими.</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w:t>
      </w:r>
      <w:r w:rsidRPr="001756BA">
        <w:rPr>
          <w:rFonts w:ascii="Times New Roman" w:hAnsi="Times New Roman" w:cs="Times New Roman"/>
          <w:sz w:val="28"/>
          <w:szCs w:val="28"/>
        </w:rPr>
        <w:t>получення з берегом у разі необхідност</w:t>
      </w:r>
      <w:r>
        <w:rPr>
          <w:rFonts w:ascii="Times New Roman" w:hAnsi="Times New Roman" w:cs="Times New Roman"/>
          <w:sz w:val="28"/>
          <w:szCs w:val="28"/>
        </w:rPr>
        <w:t>і, з залученням кримських татар.</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w:t>
      </w:r>
      <w:r w:rsidRPr="001756BA">
        <w:rPr>
          <w:rFonts w:ascii="Times New Roman" w:hAnsi="Times New Roman" w:cs="Times New Roman"/>
          <w:sz w:val="28"/>
          <w:szCs w:val="28"/>
        </w:rPr>
        <w:t>обрі знання навігацій</w:t>
      </w:r>
      <w:r>
        <w:rPr>
          <w:rFonts w:ascii="Times New Roman" w:hAnsi="Times New Roman" w:cs="Times New Roman"/>
          <w:sz w:val="28"/>
          <w:szCs w:val="28"/>
        </w:rPr>
        <w:t>них особливостей озера Донузлав.</w:t>
      </w:r>
    </w:p>
    <w:p w:rsidR="001756BA" w:rsidRP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1756BA">
        <w:rPr>
          <w:rFonts w:ascii="Times New Roman" w:hAnsi="Times New Roman" w:cs="Times New Roman"/>
          <w:sz w:val="28"/>
          <w:szCs w:val="28"/>
        </w:rPr>
        <w:t>исокий рівень довіри особовому складу.</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ротидії російській пропаганді не було як з боку органів державної влади, так і з боку органів військового управління ЗС України</w:t>
      </w:r>
      <w:r>
        <w:rPr>
          <w:rFonts w:ascii="Times New Roman" w:hAnsi="Times New Roman" w:cs="Times New Roman"/>
          <w:sz w:val="28"/>
          <w:szCs w:val="28"/>
        </w:rPr>
        <w:t>.</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w:t>
      </w:r>
      <w:r w:rsidRPr="001756BA">
        <w:rPr>
          <w:rFonts w:ascii="Times New Roman" w:hAnsi="Times New Roman" w:cs="Times New Roman"/>
          <w:sz w:val="28"/>
          <w:szCs w:val="28"/>
        </w:rPr>
        <w:t>а кораблях бригади панувала бездіяльність, усі категорії військовослужбовців були прикуті до екранів телевізорів</w:t>
      </w:r>
      <w:r>
        <w:rPr>
          <w:rFonts w:ascii="Times New Roman" w:hAnsi="Times New Roman" w:cs="Times New Roman"/>
          <w:sz w:val="28"/>
          <w:szCs w:val="28"/>
        </w:rPr>
        <w:t>.</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ісля блокування штабу командування ВМС проросійською</w:t>
      </w:r>
      <w:r>
        <w:rPr>
          <w:rFonts w:ascii="Times New Roman" w:hAnsi="Times New Roman" w:cs="Times New Roman"/>
          <w:sz w:val="28"/>
          <w:szCs w:val="28"/>
        </w:rPr>
        <w:t>,</w:t>
      </w:r>
      <w:r w:rsidRPr="001756BA">
        <w:rPr>
          <w:rFonts w:ascii="Times New Roman" w:hAnsi="Times New Roman" w:cs="Times New Roman"/>
          <w:sz w:val="28"/>
          <w:szCs w:val="28"/>
        </w:rPr>
        <w:t xml:space="preserve"> так званою</w:t>
      </w:r>
      <w:r>
        <w:rPr>
          <w:rFonts w:ascii="Times New Roman" w:hAnsi="Times New Roman" w:cs="Times New Roman"/>
          <w:sz w:val="28"/>
          <w:szCs w:val="28"/>
        </w:rPr>
        <w:t>,</w:t>
      </w:r>
      <w:r w:rsidRPr="001756BA">
        <w:rPr>
          <w:rFonts w:ascii="Times New Roman" w:hAnsi="Times New Roman" w:cs="Times New Roman"/>
          <w:sz w:val="28"/>
          <w:szCs w:val="28"/>
        </w:rPr>
        <w:t xml:space="preserve"> самообороною Севастополя та військовослужбовцями РФ надійшов сигнал на знищення документації зі зв'язку, що призвело до втрати прихованого управління військами.</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w:t>
      </w:r>
      <w:r w:rsidRPr="001756BA">
        <w:rPr>
          <w:rFonts w:ascii="Times New Roman" w:hAnsi="Times New Roman" w:cs="Times New Roman"/>
          <w:sz w:val="28"/>
          <w:szCs w:val="28"/>
        </w:rPr>
        <w:t xml:space="preserve">атоплено списаний </w:t>
      </w:r>
      <w:proofErr w:type="spellStart"/>
      <w:r w:rsidRPr="001756BA">
        <w:rPr>
          <w:rFonts w:ascii="Times New Roman" w:hAnsi="Times New Roman" w:cs="Times New Roman"/>
          <w:sz w:val="28"/>
          <w:szCs w:val="28"/>
        </w:rPr>
        <w:t>бпк</w:t>
      </w:r>
      <w:proofErr w:type="spellEnd"/>
      <w:r w:rsidRPr="001756BA">
        <w:rPr>
          <w:rFonts w:ascii="Times New Roman" w:hAnsi="Times New Roman" w:cs="Times New Roman"/>
          <w:sz w:val="28"/>
          <w:szCs w:val="28"/>
        </w:rPr>
        <w:t xml:space="preserve"> "Очаків" чим було закрито вхід та вихід. </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З боку моря маневрували російські ракетний крейсер «Москва», малий ракетний корабель «Штиль», ракетний катер «</w:t>
      </w:r>
      <w:proofErr w:type="spellStart"/>
      <w:r w:rsidRPr="001756BA">
        <w:rPr>
          <w:rFonts w:ascii="Times New Roman" w:hAnsi="Times New Roman" w:cs="Times New Roman"/>
          <w:sz w:val="28"/>
          <w:szCs w:val="28"/>
        </w:rPr>
        <w:t>Молния</w:t>
      </w:r>
      <w:proofErr w:type="spellEnd"/>
      <w:r w:rsidRPr="001756BA">
        <w:rPr>
          <w:rFonts w:ascii="Times New Roman" w:hAnsi="Times New Roman" w:cs="Times New Roman"/>
          <w:sz w:val="28"/>
          <w:szCs w:val="28"/>
        </w:rPr>
        <w:t>».</w:t>
      </w:r>
    </w:p>
    <w:p w:rsidR="001756BA" w:rsidRP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Затоплено</w:t>
      </w:r>
      <w:r>
        <w:rPr>
          <w:rFonts w:ascii="Times New Roman" w:hAnsi="Times New Roman" w:cs="Times New Roman"/>
          <w:sz w:val="28"/>
          <w:szCs w:val="28"/>
        </w:rPr>
        <w:t xml:space="preserve"> </w:t>
      </w:r>
      <w:r w:rsidRPr="001756BA">
        <w:rPr>
          <w:rFonts w:ascii="Times New Roman" w:hAnsi="Times New Roman" w:cs="Times New Roman"/>
          <w:sz w:val="28"/>
          <w:szCs w:val="28"/>
        </w:rPr>
        <w:t xml:space="preserve"> третє судно</w:t>
      </w:r>
      <w:r>
        <w:rPr>
          <w:rFonts w:ascii="Times New Roman" w:hAnsi="Times New Roman" w:cs="Times New Roman"/>
          <w:sz w:val="28"/>
          <w:szCs w:val="28"/>
        </w:rPr>
        <w:t xml:space="preserve">, а згодом  четверте </w:t>
      </w:r>
      <w:r w:rsidRPr="001756BA">
        <w:rPr>
          <w:rFonts w:ascii="Times New Roman" w:hAnsi="Times New Roman" w:cs="Times New Roman"/>
          <w:sz w:val="28"/>
          <w:szCs w:val="28"/>
        </w:rPr>
        <w:t xml:space="preserve"> судно</w:t>
      </w:r>
      <w:r>
        <w:rPr>
          <w:rFonts w:ascii="Times New Roman" w:hAnsi="Times New Roman" w:cs="Times New Roman"/>
          <w:sz w:val="28"/>
          <w:szCs w:val="28"/>
        </w:rPr>
        <w:t>.</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w:t>
      </w:r>
      <w:r w:rsidRPr="001756BA">
        <w:rPr>
          <w:rFonts w:ascii="Times New Roman" w:hAnsi="Times New Roman" w:cs="Times New Roman"/>
          <w:sz w:val="28"/>
          <w:szCs w:val="28"/>
        </w:rPr>
        <w:t xml:space="preserve">а борту </w:t>
      </w:r>
      <w:proofErr w:type="spellStart"/>
      <w:r w:rsidRPr="001756BA">
        <w:rPr>
          <w:rFonts w:ascii="Times New Roman" w:hAnsi="Times New Roman" w:cs="Times New Roman"/>
          <w:sz w:val="28"/>
          <w:szCs w:val="28"/>
        </w:rPr>
        <w:t>мтщ</w:t>
      </w:r>
      <w:proofErr w:type="spellEnd"/>
      <w:r w:rsidRPr="001756BA">
        <w:rPr>
          <w:rFonts w:ascii="Times New Roman" w:hAnsi="Times New Roman" w:cs="Times New Roman"/>
          <w:sz w:val="28"/>
          <w:szCs w:val="28"/>
        </w:rPr>
        <w:t xml:space="preserve"> "Черкаси" скрито проводились наради, залучались офіцери корабля, бригади, і ті що проходили службу у Севастополі. </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Для </w:t>
      </w:r>
      <w:r w:rsidRPr="001756BA">
        <w:rPr>
          <w:rFonts w:ascii="Times New Roman" w:hAnsi="Times New Roman" w:cs="Times New Roman"/>
          <w:sz w:val="28"/>
          <w:szCs w:val="28"/>
        </w:rPr>
        <w:t xml:space="preserve"> зв’язку, було прийнято рішення використовувати приватний канал відомої онлайн гри </w:t>
      </w:r>
      <w:proofErr w:type="spellStart"/>
      <w:r w:rsidRPr="001756BA">
        <w:rPr>
          <w:rFonts w:ascii="Times New Roman" w:hAnsi="Times New Roman" w:cs="Times New Roman"/>
          <w:sz w:val="28"/>
          <w:szCs w:val="28"/>
        </w:rPr>
        <w:t>WorldofTanks</w:t>
      </w:r>
      <w:proofErr w:type="spellEnd"/>
      <w:r w:rsidRPr="001756BA">
        <w:rPr>
          <w:rFonts w:ascii="Times New Roman" w:hAnsi="Times New Roman" w:cs="Times New Roman"/>
          <w:sz w:val="28"/>
          <w:szCs w:val="28"/>
        </w:rPr>
        <w:t>, який був захищеним від стороннього доступу. Таким чином було організовано скритий зв'язок, цілодобове чергування в цих каналах.</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 xml:space="preserve">ерший пошук фарватеру:  Під видом журналістської діяльності вдалось потрапити на територію </w:t>
      </w:r>
      <w:proofErr w:type="spellStart"/>
      <w:r w:rsidRPr="001756BA">
        <w:rPr>
          <w:rFonts w:ascii="Times New Roman" w:hAnsi="Times New Roman" w:cs="Times New Roman"/>
          <w:sz w:val="28"/>
          <w:szCs w:val="28"/>
        </w:rPr>
        <w:t>Мирновського</w:t>
      </w:r>
      <w:proofErr w:type="spellEnd"/>
      <w:r w:rsidRPr="001756BA">
        <w:rPr>
          <w:rFonts w:ascii="Times New Roman" w:hAnsi="Times New Roman" w:cs="Times New Roman"/>
          <w:sz w:val="28"/>
          <w:szCs w:val="28"/>
        </w:rPr>
        <w:t xml:space="preserve"> порту де провели фотографування з різних ракурсів, а також нанесли </w:t>
      </w:r>
      <w:proofErr w:type="spellStart"/>
      <w:r w:rsidRPr="001756BA">
        <w:rPr>
          <w:rFonts w:ascii="Times New Roman" w:hAnsi="Times New Roman" w:cs="Times New Roman"/>
          <w:sz w:val="28"/>
          <w:szCs w:val="28"/>
        </w:rPr>
        <w:t>бпк</w:t>
      </w:r>
      <w:proofErr w:type="spellEnd"/>
      <w:r w:rsidRPr="001756BA">
        <w:rPr>
          <w:rFonts w:ascii="Times New Roman" w:hAnsi="Times New Roman" w:cs="Times New Roman"/>
          <w:sz w:val="28"/>
          <w:szCs w:val="28"/>
        </w:rPr>
        <w:t xml:space="preserve"> на робочу карту. Після проведення відповідних розрахунків виявлено прохід шириною 30м між затопленим кораблем та боновими воротами. </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 xml:space="preserve">Другий пошук </w:t>
      </w:r>
      <w:proofErr w:type="spellStart"/>
      <w:r w:rsidRPr="001756BA">
        <w:rPr>
          <w:rFonts w:ascii="Times New Roman" w:hAnsi="Times New Roman" w:cs="Times New Roman"/>
          <w:sz w:val="28"/>
          <w:szCs w:val="28"/>
        </w:rPr>
        <w:t>фарватру</w:t>
      </w:r>
      <w:proofErr w:type="spellEnd"/>
      <w:r w:rsidRPr="001756BA">
        <w:rPr>
          <w:rFonts w:ascii="Times New Roman" w:hAnsi="Times New Roman" w:cs="Times New Roman"/>
          <w:sz w:val="28"/>
          <w:szCs w:val="28"/>
        </w:rPr>
        <w:t xml:space="preserve">:  проведено обстеження північної частини каналу відносно </w:t>
      </w:r>
      <w:proofErr w:type="spellStart"/>
      <w:r w:rsidRPr="001756BA">
        <w:rPr>
          <w:rFonts w:ascii="Times New Roman" w:hAnsi="Times New Roman" w:cs="Times New Roman"/>
          <w:sz w:val="28"/>
          <w:szCs w:val="28"/>
        </w:rPr>
        <w:t>бпк</w:t>
      </w:r>
      <w:proofErr w:type="spellEnd"/>
      <w:r w:rsidRPr="001756BA">
        <w:rPr>
          <w:rFonts w:ascii="Times New Roman" w:hAnsi="Times New Roman" w:cs="Times New Roman"/>
          <w:sz w:val="28"/>
          <w:szCs w:val="28"/>
        </w:rPr>
        <w:t xml:space="preserve"> "Очаків". Обстеження проводилось з залученням водолазів </w:t>
      </w:r>
      <w:proofErr w:type="spellStart"/>
      <w:r w:rsidRPr="001756BA">
        <w:rPr>
          <w:rFonts w:ascii="Times New Roman" w:hAnsi="Times New Roman" w:cs="Times New Roman"/>
          <w:sz w:val="28"/>
          <w:szCs w:val="28"/>
        </w:rPr>
        <w:t>мтщ</w:t>
      </w:r>
      <w:proofErr w:type="spellEnd"/>
      <w:r w:rsidRPr="001756BA">
        <w:rPr>
          <w:rFonts w:ascii="Times New Roman" w:hAnsi="Times New Roman" w:cs="Times New Roman"/>
          <w:sz w:val="28"/>
          <w:szCs w:val="28"/>
        </w:rPr>
        <w:t xml:space="preserve"> "Черкаси" та 29 МРП. За результатами водолазного огляду виявлено прохід шириною 18-20 м.</w:t>
      </w:r>
    </w:p>
    <w:p w:rsidR="001756BA" w:rsidRP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756BA">
        <w:rPr>
          <w:rFonts w:ascii="Times New Roman" w:hAnsi="Times New Roman" w:cs="Times New Roman"/>
          <w:sz w:val="28"/>
          <w:szCs w:val="28"/>
        </w:rPr>
        <w:t xml:space="preserve">Перша спроба прориву, а саме </w:t>
      </w:r>
      <w:proofErr w:type="spellStart"/>
      <w:r w:rsidRPr="001756BA">
        <w:rPr>
          <w:rFonts w:ascii="Times New Roman" w:hAnsi="Times New Roman" w:cs="Times New Roman"/>
          <w:sz w:val="28"/>
          <w:szCs w:val="28"/>
        </w:rPr>
        <w:t>мтщ</w:t>
      </w:r>
      <w:proofErr w:type="spellEnd"/>
      <w:r w:rsidRPr="001756BA">
        <w:rPr>
          <w:rFonts w:ascii="Times New Roman" w:hAnsi="Times New Roman" w:cs="Times New Roman"/>
          <w:sz w:val="28"/>
          <w:szCs w:val="28"/>
        </w:rPr>
        <w:t xml:space="preserve"> "Черкаси" намагався відтягнути затоплене водолазне судно з північної сторони.</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w:t>
      </w:r>
      <w:r w:rsidRPr="001756BA">
        <w:rPr>
          <w:rFonts w:ascii="Times New Roman" w:hAnsi="Times New Roman" w:cs="Times New Roman"/>
          <w:sz w:val="28"/>
          <w:szCs w:val="28"/>
        </w:rPr>
        <w:t xml:space="preserve">ід вплив пропаганди РФ попали військовослужбовці. </w:t>
      </w:r>
      <w:bookmarkStart w:id="0" w:name="_GoBack"/>
      <w:bookmarkEnd w:id="0"/>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А</w:t>
      </w:r>
      <w:r w:rsidRPr="001756BA">
        <w:rPr>
          <w:rFonts w:ascii="Times New Roman" w:hAnsi="Times New Roman" w:cs="Times New Roman"/>
          <w:sz w:val="28"/>
          <w:szCs w:val="28"/>
        </w:rPr>
        <w:t>ктивне перекидання особового складу та техніки Збройних Сил РФ з материкової частини на півострів Крим.</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w:t>
      </w:r>
      <w:r w:rsidRPr="001756BA">
        <w:rPr>
          <w:rFonts w:ascii="Times New Roman" w:hAnsi="Times New Roman" w:cs="Times New Roman"/>
          <w:sz w:val="28"/>
          <w:szCs w:val="28"/>
        </w:rPr>
        <w:t>адійшов сигнал про припинення виконання заходів щодо приведення у вищі ступені бойової готовності, що звісно насторожувало</w:t>
      </w:r>
      <w:r>
        <w:rPr>
          <w:rFonts w:ascii="Times New Roman" w:hAnsi="Times New Roman" w:cs="Times New Roman"/>
          <w:sz w:val="28"/>
          <w:szCs w:val="28"/>
        </w:rPr>
        <w:t>.</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w:t>
      </w:r>
      <w:r w:rsidRPr="001756BA">
        <w:rPr>
          <w:rFonts w:ascii="Times New Roman" w:hAnsi="Times New Roman" w:cs="Times New Roman"/>
          <w:sz w:val="28"/>
          <w:szCs w:val="28"/>
        </w:rPr>
        <w:t>езважаючи на можливість віддавати розпорядчі документи по закритих каналах зв’язку, накази, розпорядження зі штабу ВМС надходили по відкритому провідному та по мобільному зв’язку.</w:t>
      </w:r>
    </w:p>
    <w:p w:rsidR="001756BA" w:rsidRDefault="001756BA"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w:t>
      </w:r>
      <w:r w:rsidRPr="001756BA">
        <w:rPr>
          <w:rFonts w:ascii="Times New Roman" w:hAnsi="Times New Roman" w:cs="Times New Roman"/>
          <w:sz w:val="28"/>
          <w:szCs w:val="28"/>
        </w:rPr>
        <w:t>онтр-адмірал Березовський зрадив українському народові.</w:t>
      </w:r>
    </w:p>
    <w:p w:rsidR="001756BA" w:rsidRDefault="00016919" w:rsidP="001756BA">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56BA" w:rsidRPr="001756BA">
        <w:rPr>
          <w:rFonts w:ascii="Times New Roman" w:hAnsi="Times New Roman" w:cs="Times New Roman"/>
          <w:sz w:val="28"/>
          <w:szCs w:val="28"/>
        </w:rPr>
        <w:t xml:space="preserve">Зрада командира бригади надводних кораблів </w:t>
      </w:r>
      <w:r w:rsidR="001756BA">
        <w:rPr>
          <w:rFonts w:ascii="Times New Roman" w:hAnsi="Times New Roman" w:cs="Times New Roman"/>
          <w:sz w:val="28"/>
          <w:szCs w:val="28"/>
        </w:rPr>
        <w:t>Звягінцева.</w:t>
      </w:r>
    </w:p>
    <w:p w:rsidR="00016919" w:rsidRDefault="00016919" w:rsidP="00016919">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56BA" w:rsidRPr="001756BA">
        <w:rPr>
          <w:rFonts w:ascii="Times New Roman" w:hAnsi="Times New Roman" w:cs="Times New Roman"/>
          <w:sz w:val="28"/>
          <w:szCs w:val="28"/>
        </w:rPr>
        <w:t>Зрада командування штабу МВС України у Севастополі</w:t>
      </w:r>
    </w:p>
    <w:p w:rsidR="00016919" w:rsidRDefault="00016919" w:rsidP="00016919">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56BA" w:rsidRPr="00016919">
        <w:rPr>
          <w:rFonts w:ascii="Times New Roman" w:hAnsi="Times New Roman" w:cs="Times New Roman"/>
          <w:sz w:val="28"/>
          <w:szCs w:val="28"/>
        </w:rPr>
        <w:t>Представники РФ ставлять ультиматум командирам до 9 години 21 березня здати кораблі, або перейти на бік Росії. У випадку невиконання вимог ультиматуму погрожували сім’ям, жорстокою розправою з екіпажами після захоплення.</w:t>
      </w:r>
    </w:p>
    <w:p w:rsidR="00016919" w:rsidRDefault="00016919" w:rsidP="00016919">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56BA" w:rsidRPr="00016919">
        <w:rPr>
          <w:rFonts w:ascii="Times New Roman" w:hAnsi="Times New Roman" w:cs="Times New Roman"/>
          <w:sz w:val="28"/>
          <w:szCs w:val="28"/>
        </w:rPr>
        <w:t xml:space="preserve">Просили допомоги у </w:t>
      </w:r>
      <w:proofErr w:type="spellStart"/>
      <w:r w:rsidR="001756BA" w:rsidRPr="00016919">
        <w:rPr>
          <w:rFonts w:ascii="Times New Roman" w:hAnsi="Times New Roman" w:cs="Times New Roman"/>
          <w:sz w:val="28"/>
          <w:szCs w:val="28"/>
        </w:rPr>
        <w:t>мтщ</w:t>
      </w:r>
      <w:proofErr w:type="spellEnd"/>
      <w:r w:rsidR="001756BA" w:rsidRPr="00016919">
        <w:rPr>
          <w:rFonts w:ascii="Times New Roman" w:hAnsi="Times New Roman" w:cs="Times New Roman"/>
          <w:sz w:val="28"/>
          <w:szCs w:val="28"/>
        </w:rPr>
        <w:t xml:space="preserve"> "Чернігів", </w:t>
      </w:r>
      <w:proofErr w:type="spellStart"/>
      <w:r w:rsidR="001756BA" w:rsidRPr="00016919">
        <w:rPr>
          <w:rFonts w:ascii="Times New Roman" w:hAnsi="Times New Roman" w:cs="Times New Roman"/>
          <w:sz w:val="28"/>
          <w:szCs w:val="28"/>
        </w:rPr>
        <w:t>вдк</w:t>
      </w:r>
      <w:proofErr w:type="spellEnd"/>
      <w:r w:rsidR="001756BA" w:rsidRPr="00016919">
        <w:rPr>
          <w:rFonts w:ascii="Times New Roman" w:hAnsi="Times New Roman" w:cs="Times New Roman"/>
          <w:sz w:val="28"/>
          <w:szCs w:val="28"/>
        </w:rPr>
        <w:t xml:space="preserve"> "</w:t>
      </w:r>
      <w:proofErr w:type="spellStart"/>
      <w:r w:rsidR="001756BA" w:rsidRPr="00016919">
        <w:rPr>
          <w:rFonts w:ascii="Times New Roman" w:hAnsi="Times New Roman" w:cs="Times New Roman"/>
          <w:sz w:val="28"/>
          <w:szCs w:val="28"/>
        </w:rPr>
        <w:t>Констянтин</w:t>
      </w:r>
      <w:proofErr w:type="spellEnd"/>
      <w:r w:rsidR="001756BA" w:rsidRPr="00016919">
        <w:rPr>
          <w:rFonts w:ascii="Times New Roman" w:hAnsi="Times New Roman" w:cs="Times New Roman"/>
          <w:sz w:val="28"/>
          <w:szCs w:val="28"/>
        </w:rPr>
        <w:t xml:space="preserve"> </w:t>
      </w:r>
      <w:proofErr w:type="spellStart"/>
      <w:r w:rsidR="001756BA" w:rsidRPr="00016919">
        <w:rPr>
          <w:rFonts w:ascii="Times New Roman" w:hAnsi="Times New Roman" w:cs="Times New Roman"/>
          <w:sz w:val="28"/>
          <w:szCs w:val="28"/>
        </w:rPr>
        <w:t>Ольшанський</w:t>
      </w:r>
      <w:proofErr w:type="spellEnd"/>
      <w:r w:rsidR="001756BA" w:rsidRPr="00016919">
        <w:rPr>
          <w:rFonts w:ascii="Times New Roman" w:hAnsi="Times New Roman" w:cs="Times New Roman"/>
          <w:sz w:val="28"/>
          <w:szCs w:val="28"/>
        </w:rPr>
        <w:t xml:space="preserve">", але допомоги не дочекались.  Звісно після таких маневрів активізувалась і російська сторона: на північний </w:t>
      </w:r>
      <w:proofErr w:type="spellStart"/>
      <w:r w:rsidR="001756BA" w:rsidRPr="00016919">
        <w:rPr>
          <w:rFonts w:ascii="Times New Roman" w:hAnsi="Times New Roman" w:cs="Times New Roman"/>
          <w:sz w:val="28"/>
          <w:szCs w:val="28"/>
        </w:rPr>
        <w:t>мол</w:t>
      </w:r>
      <w:proofErr w:type="spellEnd"/>
      <w:r w:rsidR="001756BA" w:rsidRPr="00016919">
        <w:rPr>
          <w:rFonts w:ascii="Times New Roman" w:hAnsi="Times New Roman" w:cs="Times New Roman"/>
          <w:sz w:val="28"/>
          <w:szCs w:val="28"/>
        </w:rPr>
        <w:t xml:space="preserve"> прибула вантажівка з військовослужбовцями РФ, зі сторони моря підійшли кораблі ЧФ РФ, у повітря було </w:t>
      </w:r>
      <w:proofErr w:type="spellStart"/>
      <w:r w:rsidR="001756BA" w:rsidRPr="00016919">
        <w:rPr>
          <w:rFonts w:ascii="Times New Roman" w:hAnsi="Times New Roman" w:cs="Times New Roman"/>
          <w:sz w:val="28"/>
          <w:szCs w:val="28"/>
        </w:rPr>
        <w:t>піднято</w:t>
      </w:r>
      <w:proofErr w:type="spellEnd"/>
      <w:r w:rsidR="001756BA" w:rsidRPr="00016919">
        <w:rPr>
          <w:rFonts w:ascii="Times New Roman" w:hAnsi="Times New Roman" w:cs="Times New Roman"/>
          <w:sz w:val="28"/>
          <w:szCs w:val="28"/>
        </w:rPr>
        <w:t xml:space="preserve"> вертольоти РФ Мі-35.</w:t>
      </w:r>
    </w:p>
    <w:p w:rsidR="001756BA" w:rsidRPr="00016919" w:rsidRDefault="00016919" w:rsidP="00016919">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756BA" w:rsidRPr="00016919">
        <w:rPr>
          <w:rFonts w:ascii="Times New Roman" w:hAnsi="Times New Roman" w:cs="Times New Roman"/>
          <w:sz w:val="28"/>
          <w:szCs w:val="28"/>
        </w:rPr>
        <w:t>На ранок 23.03.2014 було сплановано 2-гу спробу прориву. Після вивчення особливостей корпусу водолазного судна проекту 535, знайдено місце в кормовій частині. Але цій спробі не дав здійснитись морський буксир ЧФРФ МБ 304, який таранив лівий борт корабля, що призвело до посадки носової частини тральщика на мілину. На цей момент корабель вийшов з озера на 70%. В результаті потужних ударів буксиром у лівий борт тральщика, появилась тріщина що призвела до фільтрації забортної води у приміщення корабля.</w:t>
      </w:r>
    </w:p>
    <w:p w:rsidR="001756BA" w:rsidRDefault="001756BA" w:rsidP="001756BA">
      <w:pPr>
        <w:spacing w:after="0" w:line="360" w:lineRule="auto"/>
        <w:jc w:val="center"/>
        <w:rPr>
          <w:rFonts w:ascii="Times New Roman" w:hAnsi="Times New Roman" w:cs="Times New Roman"/>
          <w:sz w:val="28"/>
          <w:szCs w:val="28"/>
        </w:rPr>
      </w:pPr>
    </w:p>
    <w:p w:rsidR="00016919" w:rsidRDefault="00016919" w:rsidP="001756BA">
      <w:pPr>
        <w:spacing w:after="0" w:line="360" w:lineRule="auto"/>
        <w:jc w:val="center"/>
        <w:rPr>
          <w:rFonts w:ascii="Times New Roman" w:hAnsi="Times New Roman" w:cs="Times New Roman"/>
          <w:sz w:val="28"/>
          <w:szCs w:val="28"/>
        </w:rPr>
      </w:pPr>
    </w:p>
    <w:p w:rsidR="00016919" w:rsidRDefault="00016919" w:rsidP="001756BA">
      <w:pPr>
        <w:spacing w:after="0" w:line="360" w:lineRule="auto"/>
        <w:jc w:val="center"/>
        <w:rPr>
          <w:rFonts w:ascii="Times New Roman" w:hAnsi="Times New Roman" w:cs="Times New Roman"/>
          <w:sz w:val="28"/>
          <w:szCs w:val="28"/>
        </w:rPr>
      </w:pPr>
    </w:p>
    <w:p w:rsidR="00016919" w:rsidRDefault="00016919" w:rsidP="001756BA">
      <w:pPr>
        <w:spacing w:after="0" w:line="360" w:lineRule="auto"/>
        <w:jc w:val="center"/>
        <w:rPr>
          <w:rFonts w:ascii="Times New Roman" w:hAnsi="Times New Roman" w:cs="Times New Roman"/>
          <w:sz w:val="28"/>
          <w:szCs w:val="28"/>
        </w:rPr>
      </w:pPr>
    </w:p>
    <w:sectPr w:rsidR="000169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C159B"/>
    <w:multiLevelType w:val="hybridMultilevel"/>
    <w:tmpl w:val="BC1C2A3E"/>
    <w:lvl w:ilvl="0" w:tplc="0422000F">
      <w:start w:val="1"/>
      <w:numFmt w:val="decimal"/>
      <w:lvlText w:val="%1."/>
      <w:lvlJc w:val="left"/>
      <w:pPr>
        <w:ind w:left="720" w:hanging="360"/>
      </w:pPr>
    </w:lvl>
    <w:lvl w:ilvl="1" w:tplc="E4D420C0">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BA"/>
    <w:rsid w:val="00016919"/>
    <w:rsid w:val="001756BA"/>
    <w:rsid w:val="003F2668"/>
    <w:rsid w:val="006929CE"/>
    <w:rsid w:val="00DF1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3128</Words>
  <Characters>1784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2019-12-14T17:58:00Z</dcterms:created>
  <dcterms:modified xsi:type="dcterms:W3CDTF">2019-12-14T18:22:00Z</dcterms:modified>
</cp:coreProperties>
</file>